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7D" w:rsidRPr="00152A7D" w:rsidRDefault="00152A7D" w:rsidP="00152A7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bookmarkStart w:id="0" w:name="_GoBack"/>
      <w:r w:rsidRPr="00152A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Česká televize šíří paniku mezi diváky</w:t>
      </w:r>
    </w:p>
    <w:bookmarkEnd w:id="0"/>
    <w:p w:rsidR="00152A7D" w:rsidRPr="00152A7D" w:rsidRDefault="00152A7D" w:rsidP="00152A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A7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Koncern Agrofert by rád reagoval na tvrzení České televize v souvislosti s problematikou státních hmotných rezerv v oblasti obilí. Výrok, že „sila mohou být poloprázdná a v případě krize tak můžeme mít zrní nedostatek“ se naprosto nezakládá na pravdě a Česká televize se jím ocitá na hraně šíření poplašných zpráv. </w:t>
      </w:r>
    </w:p>
    <w:p w:rsidR="00152A7D" w:rsidRPr="00152A7D" w:rsidRDefault="00152A7D" w:rsidP="00152A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152A7D">
        <w:rPr>
          <w:rFonts w:ascii="Times New Roman" w:eastAsia="Times New Roman" w:hAnsi="Times New Roman" w:cs="Times New Roman"/>
          <w:sz w:val="24"/>
          <w:szCs w:val="24"/>
          <w:lang w:eastAsia="cs-CZ"/>
        </w:rPr>
        <w:t>Oblast</w:t>
      </w:r>
      <w:proofErr w:type="gramEnd"/>
      <w:r w:rsidRPr="00152A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státních hmotných rezerv se stala jedním z témat pořadu Reportéři ČT vysílaném v pondělí 4. </w:t>
      </w:r>
      <w:proofErr w:type="gramStart"/>
      <w:r w:rsidRPr="00152A7D">
        <w:rPr>
          <w:rFonts w:ascii="Times New Roman" w:eastAsia="Times New Roman" w:hAnsi="Times New Roman" w:cs="Times New Roman"/>
          <w:sz w:val="24"/>
          <w:szCs w:val="24"/>
          <w:lang w:eastAsia="cs-CZ"/>
        </w:rPr>
        <w:t>listopadu.</w:t>
      </w:r>
      <w:proofErr w:type="gramEnd"/>
      <w:r w:rsidRPr="00152A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Jádrem reportáže redaktorky Evy Mikulecké byla aktuální kauza kolem společnosti </w:t>
      </w:r>
      <w:proofErr w:type="spellStart"/>
      <w:r w:rsidRPr="00152A7D">
        <w:rPr>
          <w:rFonts w:ascii="Times New Roman" w:eastAsia="Times New Roman" w:hAnsi="Times New Roman" w:cs="Times New Roman"/>
          <w:sz w:val="24"/>
          <w:szCs w:val="24"/>
          <w:lang w:eastAsia="cs-CZ"/>
        </w:rPr>
        <w:t>Viktoriagruppe</w:t>
      </w:r>
      <w:proofErr w:type="spellEnd"/>
      <w:r w:rsidRPr="00152A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která spravuje státní strategické zásoby nafty. Firma </w:t>
      </w:r>
      <w:proofErr w:type="spellStart"/>
      <w:r w:rsidRPr="00152A7D">
        <w:rPr>
          <w:rFonts w:ascii="Times New Roman" w:eastAsia="Times New Roman" w:hAnsi="Times New Roman" w:cs="Times New Roman"/>
          <w:sz w:val="24"/>
          <w:szCs w:val="24"/>
          <w:lang w:eastAsia="cs-CZ"/>
        </w:rPr>
        <w:t>Viktoriagruppe</w:t>
      </w:r>
      <w:proofErr w:type="spellEnd"/>
      <w:r w:rsidRPr="00152A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má v současnosti kvůli nezaplaceným daním obestavené účty a stát od ní většinu skladované nafty již odvezl.</w:t>
      </w:r>
    </w:p>
    <w:p w:rsidR="00152A7D" w:rsidRPr="00152A7D" w:rsidRDefault="00152A7D" w:rsidP="00152A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A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Jako zcela nesouvisející „přílepek“ se reportáž velmi laickým způsobem věnovala také společnosti </w:t>
      </w:r>
      <w:proofErr w:type="spellStart"/>
      <w:r w:rsidRPr="00152A7D">
        <w:rPr>
          <w:rFonts w:ascii="Times New Roman" w:eastAsia="Times New Roman" w:hAnsi="Times New Roman" w:cs="Times New Roman"/>
          <w:sz w:val="24"/>
          <w:szCs w:val="24"/>
          <w:lang w:eastAsia="cs-CZ"/>
        </w:rPr>
        <w:t>Navos</w:t>
      </w:r>
      <w:proofErr w:type="spellEnd"/>
      <w:r w:rsidRPr="00152A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která spravuje část strategických zásob obilí. Ponechme stranou fakt, že uvádění firmy </w:t>
      </w:r>
      <w:proofErr w:type="spellStart"/>
      <w:r w:rsidRPr="00152A7D">
        <w:rPr>
          <w:rFonts w:ascii="Times New Roman" w:eastAsia="Times New Roman" w:hAnsi="Times New Roman" w:cs="Times New Roman"/>
          <w:sz w:val="24"/>
          <w:szCs w:val="24"/>
          <w:lang w:eastAsia="cs-CZ"/>
        </w:rPr>
        <w:t>Navos</w:t>
      </w:r>
      <w:proofErr w:type="spellEnd"/>
      <w:r w:rsidRPr="00152A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souvislosti s krizovou situací může poškozovat její jméno a že společnost </w:t>
      </w:r>
      <w:proofErr w:type="spellStart"/>
      <w:r w:rsidRPr="00152A7D">
        <w:rPr>
          <w:rFonts w:ascii="Times New Roman" w:eastAsia="Times New Roman" w:hAnsi="Times New Roman" w:cs="Times New Roman"/>
          <w:sz w:val="24"/>
          <w:szCs w:val="24"/>
          <w:lang w:eastAsia="cs-CZ"/>
        </w:rPr>
        <w:t>Navos</w:t>
      </w:r>
      <w:proofErr w:type="spellEnd"/>
      <w:r w:rsidRPr="00152A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dlouhodobě řádně hospodařícím podnikem, který zcela korektně plní veškeré své závazky vůči státu. Alarmující je ale výrok redaktorky Mikulecké, že „sila mohou být poloprázdná a v případě krize tak můžeme mít zrní nedostatek“. Toto tvrzení se naprosto nezakládá na pravdě a může mezi diváky České televize vyvolat paniku.</w:t>
      </w:r>
    </w:p>
    <w:p w:rsidR="00152A7D" w:rsidRPr="00152A7D" w:rsidRDefault="00152A7D" w:rsidP="00152A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A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Společnost </w:t>
      </w:r>
      <w:proofErr w:type="spellStart"/>
      <w:r w:rsidRPr="00152A7D">
        <w:rPr>
          <w:rFonts w:ascii="Times New Roman" w:eastAsia="Times New Roman" w:hAnsi="Times New Roman" w:cs="Times New Roman"/>
          <w:sz w:val="24"/>
          <w:szCs w:val="24"/>
          <w:lang w:eastAsia="cs-CZ"/>
        </w:rPr>
        <w:t>Navos</w:t>
      </w:r>
      <w:proofErr w:type="spellEnd"/>
      <w:r w:rsidRPr="00152A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skladuje pro stát obilí v množství, které odpovídá platným smlouvám. V rámci spolupráce s úřadem Správy státních hmotných rezerv má </w:t>
      </w:r>
      <w:proofErr w:type="spellStart"/>
      <w:r w:rsidRPr="00152A7D">
        <w:rPr>
          <w:rFonts w:ascii="Times New Roman" w:eastAsia="Times New Roman" w:hAnsi="Times New Roman" w:cs="Times New Roman"/>
          <w:sz w:val="24"/>
          <w:szCs w:val="24"/>
          <w:lang w:eastAsia="cs-CZ"/>
        </w:rPr>
        <w:t>Navos</w:t>
      </w:r>
      <w:proofErr w:type="spellEnd"/>
      <w:r w:rsidRPr="00152A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jasně definované postupy pro případ krize a připravenost firmy na takovou situaci i skladované objemy obilí jsou úřadem pravidelně kontrolovány.</w:t>
      </w:r>
    </w:p>
    <w:p w:rsidR="00152A7D" w:rsidRPr="00152A7D" w:rsidRDefault="00152A7D" w:rsidP="00152A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A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Věříme, že se ze strany České televize jedná o pochybení z neznalosti, nikoliv o úmysl. Této chybě se Česká televize mohla snadno vyhnout, kdyby se problematice chtěla věnovat skutečně profesionálně a při natáčení oslovila samotnou firmu </w:t>
      </w:r>
      <w:proofErr w:type="spellStart"/>
      <w:r w:rsidRPr="00152A7D">
        <w:rPr>
          <w:rFonts w:ascii="Times New Roman" w:eastAsia="Times New Roman" w:hAnsi="Times New Roman" w:cs="Times New Roman"/>
          <w:sz w:val="24"/>
          <w:szCs w:val="24"/>
          <w:lang w:eastAsia="cs-CZ"/>
        </w:rPr>
        <w:t>Navos</w:t>
      </w:r>
      <w:proofErr w:type="spellEnd"/>
      <w:r w:rsidRPr="00152A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její mateřskou společnost Agrofert a.s.</w:t>
      </w:r>
    </w:p>
    <w:p w:rsidR="003E0298" w:rsidRDefault="003E0298"/>
    <w:sectPr w:rsidR="003E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7D"/>
    <w:rsid w:val="00152A7D"/>
    <w:rsid w:val="003E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52A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2A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bold">
    <w:name w:val="bold"/>
    <w:basedOn w:val="Normln"/>
    <w:rsid w:val="0015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5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52A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52A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2A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bold">
    <w:name w:val="bold"/>
    <w:basedOn w:val="Normln"/>
    <w:rsid w:val="0015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5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52A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Hanzelka Karel AGROFERT HOLDING</dc:creator>
  <cp:lastModifiedBy>Hanzelka Karel AGROFERT HOLDING</cp:lastModifiedBy>
  <cp:revision>1</cp:revision>
  <dcterms:created xsi:type="dcterms:W3CDTF">2015-06-24T18:57:00Z</dcterms:created>
  <dcterms:modified xsi:type="dcterms:W3CDTF">2015-06-24T18:58:00Z</dcterms:modified>
</cp:coreProperties>
</file>