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AA" w:rsidRPr="00361EAA" w:rsidRDefault="00361EAA" w:rsidP="00361E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bookmarkStart w:id="0" w:name="_GoBack"/>
      <w:r w:rsidRPr="00361E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Konzumní chléb roku 2014 je z </w:t>
      </w:r>
      <w:proofErr w:type="spellStart"/>
      <w:r w:rsidRPr="00361E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Penamu</w:t>
      </w:r>
      <w:proofErr w:type="spellEnd"/>
      <w:r w:rsidRPr="00361E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!</w:t>
      </w:r>
    </w:p>
    <w:bookmarkEnd w:id="0"/>
    <w:p w:rsidR="00361EAA" w:rsidRPr="00361EAA" w:rsidRDefault="00361EAA" w:rsidP="00361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61EAA" w:rsidRPr="00361EAA" w:rsidRDefault="00361EAA" w:rsidP="00361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1E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5. června proběhlo další velké klání nejlepších pekařů a pekáren v České republice.  Konala se prestižní soutěž Chléb roku, kterou každoročně pořádá Podnikatelský svaz pekařů a cukrářů v ČR v rámci akce Dny chleba. Tradičně se odehrála na pardubickém výstavišti </w:t>
      </w:r>
      <w:proofErr w:type="spellStart"/>
      <w:r w:rsidRPr="00361EAA">
        <w:rPr>
          <w:rFonts w:ascii="Times New Roman" w:eastAsia="Times New Roman" w:hAnsi="Times New Roman" w:cs="Times New Roman"/>
          <w:sz w:val="24"/>
          <w:szCs w:val="24"/>
          <w:lang w:eastAsia="cs-CZ"/>
        </w:rPr>
        <w:t>Ideon</w:t>
      </w:r>
      <w:proofErr w:type="spellEnd"/>
      <w:r w:rsidRPr="00361E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 záštitou ministra zemědělství Mariana Jurečky.</w:t>
      </w:r>
    </w:p>
    <w:p w:rsidR="00361EAA" w:rsidRPr="00361EAA" w:rsidRDefault="00361EAA" w:rsidP="00361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61EAA">
        <w:rPr>
          <w:rFonts w:ascii="Times New Roman" w:eastAsia="Times New Roman" w:hAnsi="Times New Roman" w:cs="Times New Roman"/>
          <w:sz w:val="24"/>
          <w:szCs w:val="24"/>
          <w:lang w:eastAsia="cs-CZ"/>
        </w:rPr>
        <w:t>Penam</w:t>
      </w:r>
      <w:proofErr w:type="spellEnd"/>
      <w:r w:rsidRPr="00361E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získal nejvyšší možné ocenění "</w:t>
      </w:r>
      <w:r w:rsidRPr="00361EA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Konzumní chléb roku 2014</w:t>
      </w:r>
      <w:r w:rsidRPr="00361E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", které bude hrdě nosit chléb z Pekárny Zelená louka, a.s.  Vedle tohoto nejvyššího ocenění získala společnosti PENAM, a.s. </w:t>
      </w:r>
      <w:r w:rsidRPr="00361EA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dva diplomy za „Řemeslný chléb vynikající kvality“ z pekárny Ostrava - </w:t>
      </w:r>
      <w:proofErr w:type="spellStart"/>
      <w:r w:rsidRPr="00361EA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Martinov</w:t>
      </w:r>
      <w:proofErr w:type="spellEnd"/>
      <w:r w:rsidRPr="00361EA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(chléb Beskyd) a </w:t>
      </w:r>
      <w:proofErr w:type="spellStart"/>
      <w:r w:rsidRPr="00361EA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Hepek</w:t>
      </w:r>
      <w:proofErr w:type="spellEnd"/>
      <w:r w:rsidRPr="00361EA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Brno (chléb Zábrdovický).</w:t>
      </w:r>
    </w:p>
    <w:p w:rsidR="00361EAA" w:rsidRPr="00361EAA" w:rsidRDefault="00361EAA" w:rsidP="00361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1EAA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361E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Jsme velmi potěšeni, že práce našich pekařů a pekařek byla oceněna skutečnými a nezávislými odborníky z celé České republiky. Navazujeme tak na získaná ocenění z loňského roku kdy chléb Zábrdovický z pekárny </w:t>
      </w:r>
      <w:proofErr w:type="spellStart"/>
      <w:r w:rsidRPr="00361E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Hepek</w:t>
      </w:r>
      <w:proofErr w:type="spellEnd"/>
      <w:r w:rsidRPr="00361E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Brno získal ocenění "Řemeslný chléb roku 2013" a konzumní chléb z  pekárny Olomouc získal ocenění "Chléb vynikající kvality 2013“. Všechna ocenění ukazují, že jdeme správným směrem, když se soustředíme na kvalitu našich výrobků.</w:t>
      </w:r>
      <w:r w:rsidRPr="00361E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,“ říká Ing. David </w:t>
      </w:r>
      <w:proofErr w:type="spellStart"/>
      <w:r w:rsidRPr="00361EAA">
        <w:rPr>
          <w:rFonts w:ascii="Times New Roman" w:eastAsia="Times New Roman" w:hAnsi="Times New Roman" w:cs="Times New Roman"/>
          <w:sz w:val="24"/>
          <w:szCs w:val="24"/>
          <w:lang w:eastAsia="cs-CZ"/>
        </w:rPr>
        <w:t>Huzlík</w:t>
      </w:r>
      <w:proofErr w:type="spellEnd"/>
      <w:r w:rsidRPr="00361EAA">
        <w:rPr>
          <w:rFonts w:ascii="Times New Roman" w:eastAsia="Times New Roman" w:hAnsi="Times New Roman" w:cs="Times New Roman"/>
          <w:sz w:val="24"/>
          <w:szCs w:val="24"/>
          <w:lang w:eastAsia="cs-CZ"/>
        </w:rPr>
        <w:t>, výkonný ředitel pekáren PENAM, a.s</w:t>
      </w:r>
    </w:p>
    <w:p w:rsidR="00361EAA" w:rsidRPr="00361EAA" w:rsidRDefault="00361EAA" w:rsidP="00361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61EAA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361E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Chléb je vizitkou dobrého pekaře.</w:t>
      </w:r>
      <w:r w:rsidRPr="00361E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61E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 našem úsilí nepolevíme a budeme našim zákazníkům přinášet pečivo nejvyšší kvality. Velké poděkování patří všem zaměstnancům, kteří se na oceněných výrobcích každý den podílí.</w:t>
      </w:r>
      <w:r w:rsidRPr="00361E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dodává Ing. David </w:t>
      </w:r>
      <w:proofErr w:type="spellStart"/>
      <w:r w:rsidRPr="00361EAA">
        <w:rPr>
          <w:rFonts w:ascii="Times New Roman" w:eastAsia="Times New Roman" w:hAnsi="Times New Roman" w:cs="Times New Roman"/>
          <w:sz w:val="24"/>
          <w:szCs w:val="24"/>
          <w:lang w:eastAsia="cs-CZ"/>
        </w:rPr>
        <w:t>Huzlík</w:t>
      </w:r>
      <w:proofErr w:type="spellEnd"/>
      <w:r w:rsidRPr="00361EA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E0298" w:rsidRDefault="003E0298"/>
    <w:sectPr w:rsidR="003E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AA"/>
    <w:rsid w:val="00361EAA"/>
    <w:rsid w:val="003E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61E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1EA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old">
    <w:name w:val="bold"/>
    <w:basedOn w:val="Normln"/>
    <w:rsid w:val="0036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6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61EAA"/>
    <w:rPr>
      <w:b/>
      <w:bCs/>
    </w:rPr>
  </w:style>
  <w:style w:type="character" w:styleId="Zvraznn">
    <w:name w:val="Emphasis"/>
    <w:basedOn w:val="Standardnpsmoodstavce"/>
    <w:uiPriority w:val="20"/>
    <w:qFormat/>
    <w:rsid w:val="00361E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61E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1EA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old">
    <w:name w:val="bold"/>
    <w:basedOn w:val="Normln"/>
    <w:rsid w:val="0036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6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61EAA"/>
    <w:rPr>
      <w:b/>
      <w:bCs/>
    </w:rPr>
  </w:style>
  <w:style w:type="character" w:styleId="Zvraznn">
    <w:name w:val="Emphasis"/>
    <w:basedOn w:val="Standardnpsmoodstavce"/>
    <w:uiPriority w:val="20"/>
    <w:qFormat/>
    <w:rsid w:val="00361E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7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Hanzelka Karel AGROFERT HOLDING</dc:creator>
  <cp:lastModifiedBy>Hanzelka Karel AGROFERT HOLDING</cp:lastModifiedBy>
  <cp:revision>1</cp:revision>
  <dcterms:created xsi:type="dcterms:W3CDTF">2015-06-24T19:24:00Z</dcterms:created>
  <dcterms:modified xsi:type="dcterms:W3CDTF">2015-06-24T19:24:00Z</dcterms:modified>
</cp:coreProperties>
</file>