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F9" w:rsidRPr="008962F9" w:rsidRDefault="008962F9" w:rsidP="008962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bookmarkStart w:id="0" w:name="_GoBack"/>
      <w:r w:rsidRPr="008962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PR manažerem skupiny Agrofert Holding se od února stane Karel Hanzelka</w:t>
      </w:r>
    </w:p>
    <w:bookmarkEnd w:id="0"/>
    <w:p w:rsidR="008962F9" w:rsidRPr="008962F9" w:rsidRDefault="008962F9" w:rsidP="00896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62F9">
        <w:rPr>
          <w:rFonts w:ascii="Times New Roman" w:eastAsia="Times New Roman" w:hAnsi="Times New Roman" w:cs="Times New Roman"/>
          <w:sz w:val="24"/>
          <w:szCs w:val="24"/>
          <w:lang w:eastAsia="cs-CZ"/>
        </w:rPr>
        <w:t>Vztahy s médii a veřejností bude mít ve skupině Agrofert Holding od února na starost Karel Hanzelka. Přichází do nově vytvořené pracovní pozice PR manažera v divizi strategické komunikace. Společnost Agrofert Holding bude mediálně zastupovat a odpovídat za koordinaci komunikačních aktivit celé skupiny i jednotlivých dceřiných společností.</w:t>
      </w:r>
    </w:p>
    <w:p w:rsidR="008962F9" w:rsidRPr="008962F9" w:rsidRDefault="008962F9" w:rsidP="008962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962F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posledních dvou letech byl Hanzelka ředitelem PR divize v komunikační agentuře </w:t>
      </w:r>
      <w:proofErr w:type="spellStart"/>
      <w:r w:rsidRPr="008962F9">
        <w:rPr>
          <w:rFonts w:ascii="Times New Roman" w:eastAsia="Times New Roman" w:hAnsi="Times New Roman" w:cs="Times New Roman"/>
          <w:sz w:val="24"/>
          <w:szCs w:val="24"/>
          <w:lang w:eastAsia="cs-CZ"/>
        </w:rPr>
        <w:t>McCann-Erickson</w:t>
      </w:r>
      <w:proofErr w:type="spellEnd"/>
      <w:r w:rsidRPr="008962F9">
        <w:rPr>
          <w:rFonts w:ascii="Times New Roman" w:eastAsia="Times New Roman" w:hAnsi="Times New Roman" w:cs="Times New Roman"/>
          <w:sz w:val="24"/>
          <w:szCs w:val="24"/>
          <w:lang w:eastAsia="cs-CZ"/>
        </w:rPr>
        <w:t>. Studoval na Fakultě humanitních studií UK. Jako rozhlasový novinář prošel Českým rozhlasem a rádiem Impuls. Veřejnosti je znám především jako dlouholetý mluvčí Ministerstva dopravy, kde působil v letech 2004 až 2011. V roce 2008 obdržel výroční profesní ocenění Mluvčí roku v České republice. Pravidelně předává své zkušenosti na odborných konferencích a přednáškách na vysokých školách.  </w:t>
      </w:r>
    </w:p>
    <w:p w:rsidR="003E0298" w:rsidRDefault="003E0298"/>
    <w:sectPr w:rsidR="003E0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F9"/>
    <w:rsid w:val="003E0298"/>
    <w:rsid w:val="0089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96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962F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bold">
    <w:name w:val="bold"/>
    <w:basedOn w:val="Normln"/>
    <w:rsid w:val="00896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96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96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962F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bold">
    <w:name w:val="bold"/>
    <w:basedOn w:val="Normln"/>
    <w:rsid w:val="00896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96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Hanzelka Karel AGROFERT HOLDING</dc:creator>
  <cp:lastModifiedBy>Hanzelka Karel AGROFERT HOLDING</cp:lastModifiedBy>
  <cp:revision>1</cp:revision>
  <dcterms:created xsi:type="dcterms:W3CDTF">2015-06-25T09:09:00Z</dcterms:created>
  <dcterms:modified xsi:type="dcterms:W3CDTF">2015-06-25T09:10:00Z</dcterms:modified>
</cp:coreProperties>
</file>